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02" w:rsidRPr="008467F7" w:rsidRDefault="000A4AE4" w:rsidP="000A4AE4">
      <w:pPr>
        <w:jc w:val="center"/>
        <w:rPr>
          <w:rFonts w:ascii="Lucida Handwriting" w:hAnsi="Lucida Handwriting"/>
          <w:sz w:val="32"/>
          <w:szCs w:val="32"/>
        </w:rPr>
      </w:pPr>
      <w:r w:rsidRPr="008467F7">
        <w:rPr>
          <w:rFonts w:ascii="Lucida Handwriting" w:hAnsi="Lucida Handwriting"/>
          <w:sz w:val="32"/>
          <w:szCs w:val="32"/>
        </w:rPr>
        <w:t>The End</w:t>
      </w:r>
    </w:p>
    <w:p w:rsidR="000A4AE4" w:rsidRDefault="000A4AE4" w:rsidP="000A4AE4">
      <w:pPr>
        <w:jc w:val="center"/>
      </w:pPr>
      <w:r>
        <w:t>Joan Blankenship, Conservation Director Retired</w:t>
      </w:r>
    </w:p>
    <w:p w:rsidR="00125AFE" w:rsidRDefault="000A4AE4" w:rsidP="000A4AE4">
      <w:r>
        <w:t>It has been a long time since I sat at a meeting with Gary Martel, traveled the many miles to Broad Street and then made a longer drive to Henrico. Mix a few trips to Lake Gaston, Smith Mountain Lake, Lake Anna, and Claytor and you can see that I spent quite a bit of my life on the road advocating for anglers throughout the commonwealth.</w:t>
      </w:r>
      <w:r w:rsidR="006D5EC1">
        <w:t xml:space="preserve">  This was one piece of my job and it wasn’t the fun part.  </w:t>
      </w:r>
    </w:p>
    <w:p w:rsidR="000A4AE4" w:rsidRDefault="006D5EC1" w:rsidP="000A4AE4">
      <w:r>
        <w:t>One fact is that I have never been a lone ranger and all of my work is possible because of a great team that included</w:t>
      </w:r>
      <w:r w:rsidR="000229B6">
        <w:t xml:space="preserve"> John Copeland, DWR</w:t>
      </w:r>
      <w:r w:rsidR="00125AFE">
        <w:t>,</w:t>
      </w:r>
      <w:r>
        <w:t xml:space="preserve"> Ivan and Janet Morris, Mike and Pam Bryant, John Ayers, Ed Rhodes and an assortment of great personalities that have stuck with me through the years</w:t>
      </w:r>
      <w:r w:rsidR="00125AFE">
        <w:t>.</w:t>
      </w:r>
    </w:p>
    <w:p w:rsidR="009F7989" w:rsidRDefault="009F7989" w:rsidP="000A4AE4">
      <w:r>
        <w:t>For years conservation took the back seat for everything else until Noreen Clough came along.  Then conservation</w:t>
      </w:r>
      <w:r w:rsidR="00D82901">
        <w:t xml:space="preserve"> directors became voting board members and a stronger</w:t>
      </w:r>
      <w:r>
        <w:t xml:space="preserve"> role started to emerge.  We were visible. Sponsors appeared.  Gene Gilliland took over after Noreen’s untimely death and conservation became even more important</w:t>
      </w:r>
      <w:r w:rsidR="00D82901">
        <w:t xml:space="preserve"> and visible</w:t>
      </w:r>
      <w:r>
        <w:t xml:space="preserve">.  </w:t>
      </w:r>
      <w:r w:rsidR="00D82901">
        <w:t>More grants were available.</w:t>
      </w:r>
    </w:p>
    <w:p w:rsidR="006D5EC1" w:rsidRDefault="006D5EC1" w:rsidP="000A4AE4">
      <w:r>
        <w:t>The fun part was the Shimano cages, the work with John Ayers at Patrick Henry Community College, the AFTCO Clean-</w:t>
      </w:r>
      <w:r w:rsidR="000229B6">
        <w:t>up,</w:t>
      </w:r>
      <w:r>
        <w:t xml:space="preserve"> great support from Appalachian Power and FOCL with the help of Elizabeth Parcel, Laura Walters and Jeff Arnold.  Friends of Reservoirs and Mossback grants were stretched through matches and partnerships.  </w:t>
      </w:r>
      <w:r w:rsidR="00125AFE">
        <w:t xml:space="preserve">The last Mossback that has my signature on it will go into Claytor Lake under the supervision of John Copeland and FOCL.  </w:t>
      </w:r>
    </w:p>
    <w:p w:rsidR="008913BA" w:rsidRDefault="008913BA" w:rsidP="000A4AE4">
      <w:r>
        <w:t>No summary would be complete without the eelgrass.  I just loved growing it and if Scott Smith hadn’t said that I couldn’</w:t>
      </w:r>
      <w:r w:rsidR="008C06E4">
        <w:t>t mov</w:t>
      </w:r>
      <w:r>
        <w:t>e grass from one lake to another, it would never have happened.</w:t>
      </w:r>
    </w:p>
    <w:p w:rsidR="00125AFE" w:rsidRDefault="000229B6" w:rsidP="000A4AE4">
      <w:r>
        <w:t>It is time for me to leave. The next team already has</w:t>
      </w:r>
      <w:r w:rsidR="00125AFE">
        <w:t xml:space="preserve"> a good relationship carved out with the Department of Wildlife Resources as Mike Bednarski has already </w:t>
      </w:r>
      <w:r>
        <w:t>held</w:t>
      </w:r>
      <w:r w:rsidR="00125AFE">
        <w:t xml:space="preserve"> the conservation director position.</w:t>
      </w:r>
      <w:r>
        <w:t xml:space="preserve">  Anyone with an interest needs to talk to Mike.</w:t>
      </w:r>
    </w:p>
    <w:p w:rsidR="000229B6" w:rsidRDefault="000229B6" w:rsidP="000A4AE4">
      <w:r>
        <w:t>Here are some of the pieces to consider.  Fish conservation at tournaments and Steve Woodroof knows this task well.  He would also make a good team leader.</w:t>
      </w:r>
    </w:p>
    <w:p w:rsidR="000229B6" w:rsidRDefault="000229B6" w:rsidP="000A4AE4">
      <w:r>
        <w:t>Second, grants writer.  There is a lot of money that gets left on the table for conservation. This is fun.</w:t>
      </w:r>
    </w:p>
    <w:p w:rsidR="000229B6" w:rsidRDefault="000229B6" w:rsidP="000A4AE4">
      <w:r>
        <w:t>Third, Conference attendee at the Bass Master Classic.  Lots of fun when you don’t have to deal with COVID.</w:t>
      </w:r>
    </w:p>
    <w:p w:rsidR="000229B6" w:rsidRDefault="000229B6" w:rsidP="000A4AE4">
      <w:r>
        <w:t>Fourth, AFTCO ramp clean up.  A perfect fit for our high school anglers.</w:t>
      </w:r>
    </w:p>
    <w:p w:rsidR="000229B6" w:rsidRDefault="008467F7" w:rsidP="000A4AE4">
      <w:r>
        <w:t>Finally,</w:t>
      </w:r>
      <w:r w:rsidR="000229B6">
        <w:t xml:space="preserve"> the legislative action for budding lawyers that starts in August of every year.  </w:t>
      </w:r>
      <w:r>
        <w:t>Bruce Dungan and Ed Rhodes kept me informed and to them I owe a really special thank you for saving me hours of wading through proposals that go nowhere.</w:t>
      </w:r>
    </w:p>
    <w:p w:rsidR="008467F7" w:rsidRDefault="008467F7" w:rsidP="000A4AE4">
      <w:r>
        <w:t>I have lasted in this position longer than anyone</w:t>
      </w:r>
      <w:r w:rsidR="006A2FFA">
        <w:t xml:space="preserve"> and the special people in my life have already received a call from me</w:t>
      </w:r>
      <w:r>
        <w:t>.</w:t>
      </w:r>
      <w:r w:rsidR="006A2FFA">
        <w:t xml:space="preserve"> This decision was not made quickly.  </w:t>
      </w:r>
      <w:bookmarkStart w:id="0" w:name="_GoBack"/>
      <w:bookmarkEnd w:id="0"/>
      <w:r>
        <w:t xml:space="preserve"> It is my turn to go fishing.  </w:t>
      </w:r>
    </w:p>
    <w:p w:rsidR="008467F7" w:rsidRDefault="008467F7" w:rsidP="000A4AE4"/>
    <w:p w:rsidR="008467F7" w:rsidRDefault="008467F7" w:rsidP="000A4AE4"/>
    <w:p w:rsidR="008467F7" w:rsidRDefault="008467F7" w:rsidP="000A4AE4"/>
    <w:p w:rsidR="000A4AE4" w:rsidRDefault="000A4AE4" w:rsidP="000A4AE4">
      <w:pPr>
        <w:jc w:val="center"/>
      </w:pPr>
    </w:p>
    <w:sectPr w:rsidR="000A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EE"/>
    <w:rsid w:val="000229B6"/>
    <w:rsid w:val="000A4AE4"/>
    <w:rsid w:val="00125AFE"/>
    <w:rsid w:val="00356A40"/>
    <w:rsid w:val="00546302"/>
    <w:rsid w:val="006A2FFA"/>
    <w:rsid w:val="006D5EC1"/>
    <w:rsid w:val="008467F7"/>
    <w:rsid w:val="008618EE"/>
    <w:rsid w:val="008913BA"/>
    <w:rsid w:val="008C06E4"/>
    <w:rsid w:val="009F7989"/>
    <w:rsid w:val="00D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4C536-37D0-4161-B71A-1D1553A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Blankenship</dc:creator>
  <cp:keywords/>
  <dc:description/>
  <cp:lastModifiedBy>Joan Blankenship</cp:lastModifiedBy>
  <cp:revision>9</cp:revision>
  <dcterms:created xsi:type="dcterms:W3CDTF">2020-08-06T19:58:00Z</dcterms:created>
  <dcterms:modified xsi:type="dcterms:W3CDTF">2020-08-18T20:40:00Z</dcterms:modified>
</cp:coreProperties>
</file>